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D26" w:rsidRDefault="00BF093C">
      <w:pPr>
        <w:jc w:val="right"/>
        <w:rPr>
          <w:rFonts w:ascii="Arial" w:hAnsi="Arial" w:cs="Arial"/>
          <w:b/>
          <w:lang w:val="sr-Cyrl-CS"/>
        </w:rPr>
      </w:pPr>
      <w:bookmarkStart w:id="0" w:name="_GoBack"/>
      <w:bookmarkEnd w:id="0"/>
      <w:r>
        <w:rPr>
          <w:rFonts w:ascii="Arial" w:hAnsi="Arial" w:cs="Arial"/>
          <w:b/>
          <w:lang w:val="sr-Cyrl-CS"/>
        </w:rPr>
        <w:t>Прилог бр. 1</w:t>
      </w:r>
    </w:p>
    <w:p w:rsidR="00DD6D26" w:rsidRDefault="00DD6D26">
      <w:pPr>
        <w:ind w:firstLine="540"/>
        <w:jc w:val="right"/>
        <w:rPr>
          <w:rFonts w:ascii="Arial" w:hAnsi="Arial" w:cs="Arial"/>
          <w:lang w:val="sr-Cyrl-RS"/>
        </w:rPr>
      </w:pPr>
    </w:p>
    <w:p w:rsidR="00DD6D26" w:rsidRDefault="00DD6D26">
      <w:pPr>
        <w:ind w:firstLine="540"/>
        <w:jc w:val="both"/>
        <w:rPr>
          <w:rFonts w:ascii="Arial" w:hAnsi="Arial" w:cs="Arial"/>
          <w:lang w:val="sr-Cyrl-RS"/>
        </w:rPr>
      </w:pPr>
    </w:p>
    <w:p w:rsidR="00DD6D26" w:rsidRDefault="00DD6D26">
      <w:pPr>
        <w:jc w:val="both"/>
        <w:rPr>
          <w:rFonts w:ascii="Arial" w:hAnsi="Arial" w:cs="Arial"/>
          <w:lang w:val="sr-Cyrl-CS"/>
        </w:rPr>
      </w:pPr>
    </w:p>
    <w:p w:rsidR="00DD6D26" w:rsidRDefault="00BF093C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Уговорне стране овим прилогом који је саставни део Уговора изради техничке документације </w:t>
      </w:r>
      <w:permStart w:id="1371871418" w:edGrp="everyone"/>
      <w:r>
        <w:rPr>
          <w:rFonts w:ascii="Arial" w:hAnsi="Arial" w:cs="Arial"/>
          <w:lang w:val="sr-Cyrl-CS"/>
        </w:rPr>
        <w:t>и  пружању пратећих  услуга бр. _______________________ од ____________ године</w:t>
      </w:r>
      <w:permEnd w:id="1371871418"/>
      <w:r>
        <w:rPr>
          <w:rFonts w:ascii="Arial" w:hAnsi="Arial" w:cs="Arial"/>
          <w:lang w:val="sr-Cyrl-CS"/>
        </w:rPr>
        <w:t xml:space="preserve">, прецизније утврђују предмет </w:t>
      </w:r>
      <w:r>
        <w:rPr>
          <w:rFonts w:ascii="Arial" w:hAnsi="Arial" w:cs="Arial"/>
          <w:lang w:val="sr-Latn-CS"/>
        </w:rPr>
        <w:t>У</w:t>
      </w:r>
      <w:r>
        <w:rPr>
          <w:rFonts w:ascii="Arial" w:hAnsi="Arial" w:cs="Arial"/>
          <w:lang w:val="sr-Cyrl-CS"/>
        </w:rPr>
        <w:t>говора, цену и услове плаћања, рокове испоруке као и међусобне обавезе и одговорности уговорних страна.</w:t>
      </w:r>
    </w:p>
    <w:p w:rsidR="00DD6D26" w:rsidRDefault="00DD6D26">
      <w:pPr>
        <w:rPr>
          <w:rFonts w:ascii="Arial" w:hAnsi="Arial" w:cs="Arial"/>
          <w:lang w:val="sr-Cyrl-CS"/>
        </w:rPr>
      </w:pPr>
    </w:p>
    <w:p w:rsidR="00DD6D26" w:rsidRDefault="00BF093C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У складу са претходним ставом уговорне стране констатују да је Пројектант дужан да за потребе Наручиоца изврши услуге:</w:t>
      </w:r>
    </w:p>
    <w:p w:rsidR="00DD6D26" w:rsidRDefault="00DD6D26">
      <w:pPr>
        <w:rPr>
          <w:rFonts w:ascii="Arial" w:hAnsi="Arial" w:cs="Arial"/>
          <w:lang w:val="sr-Cyrl-CS"/>
        </w:rPr>
      </w:pPr>
    </w:p>
    <w:p w:rsidR="00DD6D26" w:rsidRDefault="00BF093C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1. СПЕЦИФИКАЦИЈА УСЛУГА</w:t>
      </w:r>
    </w:p>
    <w:p w:rsidR="00DD6D26" w:rsidRDefault="00DD6D26">
      <w:pPr>
        <w:rPr>
          <w:rFonts w:ascii="Arial" w:hAnsi="Arial" w:cs="Arial"/>
          <w:b/>
          <w:lang w:val="sr-Cyrl-CS"/>
        </w:rPr>
      </w:pP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3780"/>
        <w:gridCol w:w="1212"/>
        <w:gridCol w:w="1212"/>
        <w:gridCol w:w="1212"/>
        <w:gridCol w:w="1212"/>
        <w:gridCol w:w="1212"/>
        <w:gridCol w:w="1213"/>
        <w:gridCol w:w="1097"/>
        <w:gridCol w:w="1080"/>
      </w:tblGrid>
      <w:tr w:rsidR="00DD6D2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BF093C">
            <w:pPr>
              <w:rPr>
                <w:rFonts w:ascii="Arial" w:hAnsi="Arial" w:cs="Arial"/>
                <w:b/>
                <w:lang w:val="sr-Cyrl-RS"/>
              </w:rPr>
            </w:pPr>
            <w:permStart w:id="738536768" w:edGrp="everyone"/>
            <w:permStart w:id="927229549" w:edGrp="everyone"/>
            <w:r>
              <w:rPr>
                <w:rFonts w:ascii="Arial" w:hAnsi="Arial" w:cs="Arial"/>
                <w:b/>
                <w:lang w:val="sr-Cyrl-RS"/>
              </w:rPr>
              <w:t xml:space="preserve">Редни </w:t>
            </w:r>
            <w:r>
              <w:rPr>
                <w:rFonts w:ascii="Arial" w:hAnsi="Arial" w:cs="Arial"/>
                <w:b/>
                <w:lang w:val="sr-Cyrl-RS"/>
              </w:rPr>
              <w:t>број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BF093C">
            <w:pPr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Предмет услуга:  техничке документације и/или пратећих услуга</w:t>
            </w:r>
          </w:p>
          <w:p w:rsidR="00DD6D26" w:rsidRDefault="00DD6D26">
            <w:pPr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BF093C">
            <w:pPr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Јединица мере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BF093C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Количина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BF093C">
            <w:pPr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Јединична   цена без ПДВ-а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BF093C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ПДВ</w:t>
            </w:r>
            <w:r>
              <w:rPr>
                <w:rFonts w:ascii="Arial" w:hAnsi="Arial" w:cs="Arial"/>
                <w:b/>
              </w:rPr>
              <w:t xml:space="preserve"> (%)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BF093C">
            <w:pPr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Износ без ПДВ-а</w:t>
            </w:r>
          </w:p>
        </w:tc>
        <w:tc>
          <w:tcPr>
            <w:tcW w:w="12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BF093C">
            <w:pPr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Износ са ПДВ-ом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BF093C">
            <w:pPr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Количина и услови испуњења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BF093C">
            <w:pPr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Напомене</w:t>
            </w:r>
          </w:p>
        </w:tc>
      </w:tr>
      <w:tr w:rsidR="00DD6D2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BF09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BF093C">
            <w:pPr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II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BF093C">
            <w:pPr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III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BF093C">
            <w:pPr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IV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BF093C">
            <w:pPr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BF093C">
            <w:pPr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VI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BF093C">
            <w:pPr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VII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BF093C">
            <w:pPr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VIII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BF093C">
            <w:pPr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IX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BF093C">
            <w:pPr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X</w:t>
            </w:r>
          </w:p>
        </w:tc>
      </w:tr>
      <w:tr w:rsidR="00DD6D2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BF093C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1.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</w:tr>
      <w:tr w:rsidR="00DD6D2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BF093C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2.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</w:tr>
      <w:tr w:rsidR="00DD6D2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D26" w:rsidRDefault="00BF093C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3.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lang w:val="sr-Cyrl-CS"/>
              </w:rPr>
            </w:pPr>
          </w:p>
        </w:tc>
      </w:tr>
      <w:tr w:rsidR="00DD6D26">
        <w:tc>
          <w:tcPr>
            <w:tcW w:w="9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BF093C">
            <w:pPr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                                                                                 Укупан износ без ПДВ-а: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33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b/>
                <w:lang w:val="sr-Cyrl-CS"/>
              </w:rPr>
            </w:pPr>
          </w:p>
        </w:tc>
      </w:tr>
      <w:tr w:rsidR="00DD6D26">
        <w:tc>
          <w:tcPr>
            <w:tcW w:w="9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BF093C">
            <w:pPr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</w:rPr>
              <w:t>ПДВ: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339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b/>
                <w:lang w:val="sr-Cyrl-CS"/>
              </w:rPr>
            </w:pPr>
          </w:p>
        </w:tc>
      </w:tr>
      <w:tr w:rsidR="00DD6D26">
        <w:tc>
          <w:tcPr>
            <w:tcW w:w="9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BF093C">
            <w:pPr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                                                                                 Укупан износ са ПДВ-ом:</w:t>
            </w:r>
          </w:p>
        </w:tc>
        <w:permEnd w:id="738536768"/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b/>
                <w:lang w:val="sr-Cyrl-CS"/>
              </w:rPr>
            </w:pPr>
          </w:p>
        </w:tc>
        <w:permEnd w:id="927229549"/>
        <w:tc>
          <w:tcPr>
            <w:tcW w:w="339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D26" w:rsidRDefault="00DD6D26">
            <w:pPr>
              <w:rPr>
                <w:rFonts w:ascii="Arial" w:hAnsi="Arial" w:cs="Arial"/>
                <w:b/>
                <w:lang w:val="sr-Cyrl-CS"/>
              </w:rPr>
            </w:pPr>
          </w:p>
        </w:tc>
      </w:tr>
    </w:tbl>
    <w:p w:rsidR="00DD6D26" w:rsidRDefault="00DD6D26">
      <w:pPr>
        <w:rPr>
          <w:rFonts w:ascii="Arial" w:hAnsi="Arial" w:cs="Arial"/>
          <w:lang w:val="sr-Cyrl-CS"/>
        </w:rPr>
      </w:pPr>
    </w:p>
    <w:p w:rsidR="00DD6D26" w:rsidRDefault="00BF093C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Валута: </w:t>
      </w:r>
      <w:permStart w:id="779639781" w:edGrp="everyone"/>
      <w:r>
        <w:rPr>
          <w:rFonts w:ascii="Arial" w:hAnsi="Arial" w:cs="Arial"/>
          <w:lang w:val="sr-Cyrl-CS"/>
        </w:rPr>
        <w:t>РСД</w:t>
      </w:r>
    </w:p>
    <w:p w:rsidR="00DD6D26" w:rsidRDefault="00BF093C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</w:t>
      </w:r>
      <w:r>
        <w:rPr>
          <w:rFonts w:ascii="Arial" w:hAnsi="Arial" w:cs="Arial"/>
          <w:lang w:val="sr-Cyrl-CS"/>
        </w:rPr>
        <w:t>рилога позив на број и датум техничке понуде Извршиоца (без комерцијалних елемената) и/или технички задатак Наручиоца - ову реченицу избрисати.</w:t>
      </w:r>
      <w:permEnd w:id="779639781"/>
    </w:p>
    <w:p w:rsidR="00DD6D26" w:rsidRDefault="00BF093C">
      <w:pPr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ab/>
      </w:r>
    </w:p>
    <w:p w:rsidR="00DD6D26" w:rsidRDefault="00BF093C">
      <w:pPr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 xml:space="preserve">1. </w:t>
      </w:r>
      <w:r>
        <w:rPr>
          <w:rFonts w:ascii="Arial" w:hAnsi="Arial" w:cs="Arial"/>
          <w:bCs/>
          <w:lang w:val="sr-Cyrl-CS"/>
        </w:rPr>
        <w:t>Посебне одредбе</w:t>
      </w:r>
      <w:permStart w:id="1931572915" w:edGrp="everyone"/>
      <w:r>
        <w:rPr>
          <w:rFonts w:ascii="Arial" w:hAnsi="Arial" w:cs="Arial"/>
          <w:b/>
          <w:bCs/>
          <w:lang w:val="sr-Cyrl-CS"/>
        </w:rPr>
        <w:t>:___________________________________________.</w:t>
      </w:r>
      <w:permEnd w:id="1931572915"/>
    </w:p>
    <w:p w:rsidR="00DD6D26" w:rsidRDefault="00DD6D26">
      <w:pPr>
        <w:rPr>
          <w:rFonts w:ascii="Arial" w:hAnsi="Arial" w:cs="Arial"/>
          <w:b/>
          <w:bCs/>
          <w:lang w:val="sr-Cyrl-CS"/>
        </w:rPr>
      </w:pPr>
    </w:p>
    <w:p w:rsidR="00DD6D26" w:rsidRDefault="00BF093C">
      <w:pPr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>2.</w:t>
      </w:r>
      <w:r>
        <w:rPr>
          <w:rFonts w:ascii="Arial" w:hAnsi="Arial" w:cs="Arial"/>
          <w:bCs/>
          <w:lang w:val="sr-Cyrl-CS"/>
        </w:rPr>
        <w:t xml:space="preserve"> За све остало што није предвиђено овим прилогом важе одредбе Уговора.</w:t>
      </w:r>
    </w:p>
    <w:p w:rsidR="00DD6D26" w:rsidRDefault="00DD6D26">
      <w:pPr>
        <w:rPr>
          <w:rFonts w:ascii="Arial" w:hAnsi="Arial" w:cs="Arial"/>
          <w:bCs/>
          <w:lang w:val="sr-Cyrl-CS"/>
        </w:rPr>
      </w:pPr>
    </w:p>
    <w:p w:rsidR="00DD6D26" w:rsidRDefault="00BF093C">
      <w:pPr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lastRenderedPageBreak/>
        <w:t xml:space="preserve">3. </w:t>
      </w:r>
      <w:r>
        <w:rPr>
          <w:rFonts w:ascii="Arial" w:hAnsi="Arial" w:cs="Arial"/>
          <w:bCs/>
          <w:lang w:val="sr-Cyrl-CS"/>
        </w:rPr>
        <w:t>Овај прилог је састављен</w:t>
      </w:r>
      <w:permStart w:id="1495599700" w:edGrp="everyone"/>
      <w:r>
        <w:rPr>
          <w:rFonts w:ascii="Arial" w:hAnsi="Arial" w:cs="Arial"/>
          <w:bCs/>
          <w:lang w:val="sr-Cyrl-CS"/>
        </w:rPr>
        <w:t xml:space="preserve"> у</w:t>
      </w:r>
      <w:r>
        <w:t xml:space="preserve"> </w:t>
      </w:r>
      <w:r>
        <w:rPr>
          <w:rFonts w:ascii="Arial" w:hAnsi="Arial" w:cs="Arial"/>
          <w:bCs/>
          <w:lang w:val="sr-Cyrl-CS"/>
        </w:rPr>
        <w:t>два примерка, по један за сваку страну, оба примерка</w:t>
      </w:r>
      <w:permEnd w:id="1495599700"/>
      <w:r>
        <w:rPr>
          <w:rFonts w:ascii="Arial" w:hAnsi="Arial" w:cs="Arial"/>
          <w:bCs/>
          <w:lang w:val="sr-Cyrl-CS"/>
        </w:rPr>
        <w:t xml:space="preserve"> имају исту правну снагу. </w:t>
      </w:r>
    </w:p>
    <w:p w:rsidR="00DD6D26" w:rsidRDefault="00DD6D26">
      <w:pPr>
        <w:rPr>
          <w:rFonts w:ascii="Arial" w:hAnsi="Arial" w:cs="Arial"/>
          <w:lang w:val="sr-Cyrl-CS"/>
        </w:rPr>
      </w:pPr>
    </w:p>
    <w:p w:rsidR="00DD6D26" w:rsidRDefault="00DD6D26">
      <w:pPr>
        <w:rPr>
          <w:rFonts w:ascii="Arial" w:hAnsi="Arial" w:cs="Arial"/>
          <w:lang w:val="sr-Cyrl-CS"/>
        </w:rPr>
      </w:pPr>
    </w:p>
    <w:p w:rsidR="00DD6D26" w:rsidRDefault="00DD6D26">
      <w:pPr>
        <w:rPr>
          <w:rFonts w:ascii="Arial" w:hAnsi="Arial" w:cs="Arial"/>
          <w:lang w:val="sr-Cyrl-CS"/>
        </w:rPr>
      </w:pPr>
    </w:p>
    <w:p w:rsidR="00DD6D26" w:rsidRDefault="00BF093C">
      <w:pPr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Cyrl-CS"/>
        </w:rPr>
        <w:t>ПОТПИСИ СТРАНА</w:t>
      </w:r>
    </w:p>
    <w:p w:rsidR="00DD6D26" w:rsidRDefault="00BF093C">
      <w:pPr>
        <w:rPr>
          <w:rFonts w:ascii="Arial" w:hAnsi="Arial" w:cs="Arial"/>
          <w:i/>
          <w:lang w:val="sr-Latn-RS"/>
        </w:rPr>
      </w:pPr>
      <w:permStart w:id="1509431159" w:edGrp="everyone"/>
      <w:r>
        <w:rPr>
          <w:rFonts w:ascii="Arial" w:hAnsi="Arial" w:cs="Arial"/>
          <w:i/>
          <w:lang w:val="sr-Latn-RS"/>
        </w:rPr>
        <w:t xml:space="preserve">У  </w:t>
      </w:r>
      <w:proofErr w:type="spellStart"/>
      <w:r>
        <w:rPr>
          <w:rFonts w:ascii="Arial" w:hAnsi="Arial" w:cs="Arial"/>
          <w:i/>
          <w:lang w:val="sr-Latn-RS"/>
        </w:rPr>
        <w:t>случају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да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се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уговор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закључује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са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Конзорцијумом</w:t>
      </w:r>
      <w:proofErr w:type="spellEnd"/>
      <w:r>
        <w:rPr>
          <w:rFonts w:ascii="Arial" w:hAnsi="Arial" w:cs="Arial"/>
          <w:i/>
          <w:lang w:val="sr-Latn-RS"/>
        </w:rPr>
        <w:t xml:space="preserve"> , и </w:t>
      </w:r>
      <w:proofErr w:type="spellStart"/>
      <w:r>
        <w:rPr>
          <w:rFonts w:ascii="Arial" w:hAnsi="Arial" w:cs="Arial"/>
          <w:i/>
          <w:lang w:val="sr-Latn-RS"/>
        </w:rPr>
        <w:t>ов</w:t>
      </w:r>
      <w:r>
        <w:rPr>
          <w:rFonts w:ascii="Arial" w:hAnsi="Arial" w:cs="Arial"/>
          <w:i/>
          <w:lang w:val="sr-Latn-RS"/>
        </w:rPr>
        <w:t>ај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Прилог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Уговора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потписују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заступници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сваког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члана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Конзорцијума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или</w:t>
      </w:r>
      <w:proofErr w:type="spellEnd"/>
      <w:r>
        <w:rPr>
          <w:rFonts w:ascii="Arial" w:hAnsi="Arial" w:cs="Arial"/>
          <w:i/>
          <w:lang w:val="sr-Latn-RS"/>
        </w:rPr>
        <w:t xml:space="preserve">  </w:t>
      </w:r>
      <w:proofErr w:type="spellStart"/>
      <w:r>
        <w:rPr>
          <w:rFonts w:ascii="Arial" w:hAnsi="Arial" w:cs="Arial"/>
          <w:i/>
          <w:lang w:val="sr-Latn-RS"/>
        </w:rPr>
        <w:t>лидер</w:t>
      </w:r>
      <w:proofErr w:type="spellEnd"/>
      <w:r>
        <w:rPr>
          <w:rFonts w:ascii="Arial" w:hAnsi="Arial" w:cs="Arial"/>
          <w:i/>
          <w:lang w:val="sr-Latn-RS"/>
        </w:rPr>
        <w:t xml:space="preserve"> /</w:t>
      </w:r>
      <w:proofErr w:type="spellStart"/>
      <w:r>
        <w:rPr>
          <w:rFonts w:ascii="Arial" w:hAnsi="Arial" w:cs="Arial"/>
          <w:i/>
          <w:lang w:val="sr-Latn-RS"/>
        </w:rPr>
        <w:t>овлашћени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члан</w:t>
      </w:r>
      <w:proofErr w:type="spellEnd"/>
      <w:r>
        <w:rPr>
          <w:rFonts w:ascii="Arial" w:hAnsi="Arial" w:cs="Arial"/>
          <w:i/>
          <w:lang w:val="sr-Latn-RS"/>
        </w:rPr>
        <w:t xml:space="preserve"> / </w:t>
      </w:r>
      <w:proofErr w:type="spellStart"/>
      <w:r>
        <w:rPr>
          <w:rFonts w:ascii="Arial" w:hAnsi="Arial" w:cs="Arial"/>
          <w:i/>
          <w:lang w:val="sr-Latn-RS"/>
        </w:rPr>
        <w:t>заступник</w:t>
      </w:r>
      <w:proofErr w:type="spellEnd"/>
      <w:r>
        <w:rPr>
          <w:rFonts w:ascii="Arial" w:hAnsi="Arial" w:cs="Arial"/>
          <w:i/>
          <w:lang w:val="sr-Latn-RS"/>
        </w:rPr>
        <w:t xml:space="preserve"> у </w:t>
      </w:r>
      <w:proofErr w:type="spellStart"/>
      <w:r>
        <w:rPr>
          <w:rFonts w:ascii="Arial" w:hAnsi="Arial" w:cs="Arial"/>
          <w:i/>
          <w:lang w:val="sr-Latn-RS"/>
        </w:rPr>
        <w:t>име</w:t>
      </w:r>
      <w:proofErr w:type="spellEnd"/>
      <w:r>
        <w:rPr>
          <w:rFonts w:ascii="Arial" w:hAnsi="Arial" w:cs="Arial"/>
          <w:i/>
          <w:lang w:val="sr-Latn-RS"/>
        </w:rPr>
        <w:t xml:space="preserve"> и </w:t>
      </w:r>
      <w:proofErr w:type="spellStart"/>
      <w:r>
        <w:rPr>
          <w:rFonts w:ascii="Arial" w:hAnsi="Arial" w:cs="Arial"/>
          <w:i/>
          <w:lang w:val="sr-Latn-RS"/>
        </w:rPr>
        <w:t>за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рачун</w:t>
      </w:r>
      <w:proofErr w:type="spellEnd"/>
      <w:r>
        <w:rPr>
          <w:rFonts w:ascii="Arial" w:hAnsi="Arial" w:cs="Arial"/>
          <w:i/>
          <w:lang w:val="sr-Latn-RS"/>
        </w:rPr>
        <w:t xml:space="preserve">  </w:t>
      </w:r>
      <w:proofErr w:type="spellStart"/>
      <w:r>
        <w:rPr>
          <w:rFonts w:ascii="Arial" w:hAnsi="Arial" w:cs="Arial"/>
          <w:i/>
          <w:lang w:val="sr-Latn-RS"/>
        </w:rPr>
        <w:t>Конзорцијума</w:t>
      </w:r>
      <w:proofErr w:type="spellEnd"/>
      <w:r>
        <w:rPr>
          <w:rFonts w:ascii="Arial" w:hAnsi="Arial" w:cs="Arial"/>
          <w:i/>
          <w:lang w:val="sr-Latn-RS"/>
        </w:rPr>
        <w:t xml:space="preserve"> (у </w:t>
      </w:r>
      <w:proofErr w:type="spellStart"/>
      <w:r>
        <w:rPr>
          <w:rFonts w:ascii="Arial" w:hAnsi="Arial" w:cs="Arial"/>
          <w:i/>
          <w:lang w:val="sr-Latn-RS"/>
        </w:rPr>
        <w:t>зависности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од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тога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како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је</w:t>
      </w:r>
      <w:proofErr w:type="spellEnd"/>
      <w:r>
        <w:rPr>
          <w:rFonts w:ascii="Arial" w:hAnsi="Arial" w:cs="Arial"/>
          <w:i/>
          <w:lang w:val="sr-Latn-RS"/>
        </w:rPr>
        <w:t xml:space="preserve">  </w:t>
      </w:r>
      <w:proofErr w:type="spellStart"/>
      <w:r>
        <w:rPr>
          <w:rFonts w:ascii="Arial" w:hAnsi="Arial" w:cs="Arial"/>
          <w:i/>
          <w:lang w:val="sr-Latn-RS"/>
        </w:rPr>
        <w:t>регулисано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уговором</w:t>
      </w:r>
      <w:proofErr w:type="spellEnd"/>
      <w:r>
        <w:rPr>
          <w:rFonts w:ascii="Arial" w:hAnsi="Arial" w:cs="Arial"/>
          <w:i/>
          <w:lang w:val="sr-Latn-RS"/>
        </w:rPr>
        <w:t xml:space="preserve"> о </w:t>
      </w:r>
      <w:proofErr w:type="spellStart"/>
      <w:r>
        <w:rPr>
          <w:rFonts w:ascii="Arial" w:hAnsi="Arial" w:cs="Arial"/>
          <w:i/>
          <w:lang w:val="sr-Latn-RS"/>
        </w:rPr>
        <w:t>конзорцијуму</w:t>
      </w:r>
      <w:proofErr w:type="spellEnd"/>
      <w:r>
        <w:rPr>
          <w:rFonts w:ascii="Arial" w:hAnsi="Arial" w:cs="Arial"/>
          <w:i/>
          <w:lang w:val="sr-Latn-RS"/>
        </w:rPr>
        <w:t>/</w:t>
      </w:r>
      <w:proofErr w:type="spellStart"/>
      <w:r>
        <w:rPr>
          <w:rFonts w:ascii="Arial" w:hAnsi="Arial" w:cs="Arial"/>
          <w:i/>
          <w:lang w:val="sr-Latn-RS"/>
        </w:rPr>
        <w:t>заједничком</w:t>
      </w:r>
      <w:proofErr w:type="spellEnd"/>
      <w:r>
        <w:rPr>
          <w:rFonts w:ascii="Arial" w:hAnsi="Arial" w:cs="Arial"/>
          <w:i/>
          <w:lang w:val="sr-Latn-RS"/>
        </w:rPr>
        <w:t xml:space="preserve"> </w:t>
      </w:r>
      <w:proofErr w:type="spellStart"/>
      <w:r>
        <w:rPr>
          <w:rFonts w:ascii="Arial" w:hAnsi="Arial" w:cs="Arial"/>
          <w:i/>
          <w:lang w:val="sr-Latn-RS"/>
        </w:rPr>
        <w:t>иступању</w:t>
      </w:r>
      <w:proofErr w:type="spellEnd"/>
      <w:r>
        <w:rPr>
          <w:rFonts w:ascii="Arial" w:hAnsi="Arial" w:cs="Arial"/>
          <w:i/>
          <w:lang w:val="sr-Latn-RS"/>
        </w:rPr>
        <w:t>)</w:t>
      </w:r>
      <w:permEnd w:id="1509431159"/>
      <w:r>
        <w:rPr>
          <w:rFonts w:ascii="Arial" w:hAnsi="Arial" w:cs="Arial"/>
          <w:i/>
          <w:lang w:val="sr-Latn-RS"/>
        </w:rPr>
        <w:tab/>
        <w:t xml:space="preserve"> </w:t>
      </w:r>
    </w:p>
    <w:p w:rsidR="00DD6D26" w:rsidRDefault="00DD6D26">
      <w:pPr>
        <w:rPr>
          <w:lang w:val="sr-Cyrl-RS"/>
        </w:rPr>
      </w:pPr>
    </w:p>
    <w:p w:rsidR="00DD6D26" w:rsidRDefault="00DD6D26">
      <w:pPr>
        <w:rPr>
          <w:lang w:val="sr-Cyrl-RS"/>
        </w:rPr>
      </w:pPr>
    </w:p>
    <w:p w:rsidR="00DD6D26" w:rsidRDefault="00DD6D26">
      <w:pPr>
        <w:rPr>
          <w:lang w:val="sr-Cyrl-RS"/>
        </w:rPr>
      </w:pPr>
    </w:p>
    <w:p w:rsidR="00DD6D26" w:rsidRDefault="00DD6D26">
      <w:pPr>
        <w:rPr>
          <w:lang w:val="sr-Cyrl-RS"/>
        </w:rPr>
      </w:pPr>
    </w:p>
    <w:p w:rsidR="00DD6D26" w:rsidRDefault="00DD6D26">
      <w:pPr>
        <w:rPr>
          <w:lang w:val="sr-Cyrl-RS"/>
        </w:rPr>
      </w:pPr>
    </w:p>
    <w:tbl>
      <w:tblPr>
        <w:tblpPr w:leftFromText="180" w:rightFromText="180" w:vertAnchor="text" w:horzAnchor="margin" w:tblpXSpec="center" w:tblpY="140"/>
        <w:tblW w:w="0" w:type="auto"/>
        <w:tblLook w:val="04A0" w:firstRow="1" w:lastRow="0" w:firstColumn="1" w:lastColumn="0" w:noHBand="0" w:noVBand="1"/>
      </w:tblPr>
      <w:tblGrid>
        <w:gridCol w:w="5206"/>
        <w:gridCol w:w="5206"/>
      </w:tblGrid>
      <w:tr w:rsidR="00DD6D26" w:rsidRPr="00BF093C">
        <w:tc>
          <w:tcPr>
            <w:tcW w:w="5206" w:type="dxa"/>
            <w:vAlign w:val="center"/>
          </w:tcPr>
          <w:p w:rsidR="00DD6D26" w:rsidRDefault="00BF093C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permStart w:id="2115850932" w:edGrp="everyone"/>
            <w:r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За НАРУЧИОЦА:</w:t>
            </w:r>
          </w:p>
          <w:p w:rsidR="00DD6D26" w:rsidRDefault="00DD6D26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  <w:p w:rsidR="00DD6D26" w:rsidRDefault="00DD6D26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  <w:p w:rsidR="00DD6D26" w:rsidRDefault="00BF093C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______________________</w:t>
            </w:r>
          </w:p>
          <w:p w:rsidR="00DD6D26" w:rsidRDefault="00DD6D26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  <w:p w:rsidR="00DD6D26" w:rsidRDefault="00BF093C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Cyrl-RS"/>
              </w:rPr>
              <w:t>potpisnik_nis_sve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Cyrl-RS"/>
              </w:rPr>
              <w:t>}</w:t>
            </w:r>
          </w:p>
        </w:tc>
        <w:tc>
          <w:tcPr>
            <w:tcW w:w="5206" w:type="dxa"/>
            <w:vAlign w:val="center"/>
          </w:tcPr>
          <w:p w:rsidR="00DD6D26" w:rsidRDefault="00BF093C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За ПРОЈЕКТАНТА:</w:t>
            </w:r>
          </w:p>
          <w:p w:rsidR="00DD6D26" w:rsidRDefault="00DD6D26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  <w:p w:rsidR="00DD6D26" w:rsidRDefault="00DD6D26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  <w:p w:rsidR="00DD6D26" w:rsidRDefault="00BF093C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______________________</w:t>
            </w:r>
          </w:p>
          <w:p w:rsidR="00DD6D26" w:rsidRDefault="00DD6D26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  <w:p w:rsidR="00DD6D26" w:rsidRDefault="00BF093C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Cyrl-RS"/>
              </w:rPr>
              <w:t>potpisnik_komitent_sve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Cyrl-RS"/>
              </w:rPr>
              <w:t>}</w:t>
            </w:r>
          </w:p>
        </w:tc>
      </w:tr>
      <w:tr w:rsidR="00DD6D26">
        <w:tc>
          <w:tcPr>
            <w:tcW w:w="5206" w:type="dxa"/>
            <w:vAlign w:val="center"/>
          </w:tcPr>
          <w:p w:rsidR="00DD6D26" w:rsidRDefault="00DD6D26">
            <w:pPr>
              <w:rPr>
                <w:b/>
                <w:lang w:val="sr-Cyrl-RS"/>
              </w:rPr>
            </w:pPr>
          </w:p>
        </w:tc>
        <w:permEnd w:id="2115850932"/>
        <w:tc>
          <w:tcPr>
            <w:tcW w:w="5206" w:type="dxa"/>
            <w:vAlign w:val="center"/>
          </w:tcPr>
          <w:p w:rsidR="00DD6D26" w:rsidRDefault="00DD6D26">
            <w:pPr>
              <w:rPr>
                <w:b/>
                <w:lang w:val="sr-Cyrl-RS"/>
              </w:rPr>
            </w:pPr>
          </w:p>
        </w:tc>
      </w:tr>
    </w:tbl>
    <w:p w:rsidR="00DD6D26" w:rsidRDefault="00DD6D26">
      <w:pPr>
        <w:rPr>
          <w:lang w:val="sr-Cyrl-RS"/>
        </w:rPr>
      </w:pPr>
    </w:p>
    <w:sectPr w:rsidR="00DD6D26">
      <w:footerReference w:type="default" r:id="rId6"/>
      <w:headerReference w:type="first" r:id="rId7"/>
      <w:footerReference w:type="first" r:id="rId8"/>
      <w:pgSz w:w="16839" w:h="11907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D26" w:rsidRDefault="00BF093C">
      <w:r>
        <w:separator/>
      </w:r>
    </w:p>
  </w:endnote>
  <w:endnote w:type="continuationSeparator" w:id="0">
    <w:p w:rsidR="00DD6D26" w:rsidRDefault="00BF0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D26" w:rsidRDefault="00BF093C">
    <w:pPr>
      <w:pStyle w:val="Footer"/>
      <w:spacing w:before="120" w:after="120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ТФУ.НТЦ.60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</w:p>
  <w:p w:rsidR="00DD6D26" w:rsidRDefault="00BF093C">
    <w:pPr>
      <w:pStyle w:val="Footer"/>
      <w:spacing w:before="120" w:after="120"/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>
          <w:rPr>
            <w:rFonts w:ascii="Arial" w:hAnsi="Arial" w:cs="Arial"/>
          </w:rPr>
          <w:fldChar w:fldCharType="end"/>
        </w:r>
      </w:sdtContent>
    </w:sdt>
  </w:p>
  <w:p w:rsidR="00DD6D26" w:rsidRDefault="00DD6D26">
    <w:pPr>
      <w:pStyle w:val="Footer"/>
      <w:ind w:left="8257" w:firstLine="39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D26" w:rsidRDefault="00BF093C">
    <w:pPr>
      <w:pStyle w:val="Footer"/>
      <w:spacing w:before="120" w:after="120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ТФУ.НТЦ.60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</w:p>
  <w:p w:rsidR="00DD6D26" w:rsidRDefault="00BF093C">
    <w:pPr>
      <w:pStyle w:val="Footer"/>
      <w:spacing w:before="120" w:after="120"/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DD6D26" w:rsidRDefault="00DD6D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D26" w:rsidRDefault="00BF093C">
      <w:r>
        <w:separator/>
      </w:r>
    </w:p>
  </w:footnote>
  <w:footnote w:type="continuationSeparator" w:id="0">
    <w:p w:rsidR="00DD6D26" w:rsidRDefault="00BF0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170" w:type="dxa"/>
      <w:tblLook w:val="04A0" w:firstRow="1" w:lastRow="0" w:firstColumn="1" w:lastColumn="0" w:noHBand="0" w:noVBand="1"/>
    </w:tblPr>
    <w:tblGrid>
      <w:gridCol w:w="10967"/>
      <w:gridCol w:w="3203"/>
    </w:tblGrid>
    <w:tr w:rsidR="00DD6D26">
      <w:trPr>
        <w:trHeight w:val="491"/>
      </w:trPr>
      <w:tc>
        <w:tcPr>
          <w:tcW w:w="10967" w:type="dxa"/>
          <w:shd w:val="clear" w:color="auto" w:fill="auto"/>
        </w:tcPr>
        <w:p w:rsidR="00DD6D26" w:rsidRDefault="00BF093C">
          <w:pPr>
            <w:tabs>
              <w:tab w:val="left" w:pos="1725"/>
            </w:tabs>
            <w:spacing w:before="120" w:after="120" w:line="276" w:lineRule="auto"/>
            <w:rPr>
              <w:rFonts w:ascii="Arial" w:eastAsia="Calibri" w:hAnsi="Arial" w:cs="Arial"/>
              <w:sz w:val="16"/>
              <w:szCs w:val="16"/>
            </w:rPr>
          </w:pPr>
          <w:r>
            <w:rPr>
              <w:rFonts w:ascii="Arial" w:eastAsia="Calibri" w:hAnsi="Arial" w:cs="Arial"/>
              <w:noProof/>
              <w:sz w:val="16"/>
              <w:szCs w:val="16"/>
              <w:lang w:val="sr-Latn-RS" w:eastAsia="sr-Latn-RS"/>
            </w:rPr>
            <mc:AlternateContent>
              <mc:Choice Requires="wpg">
                <w:drawing>
                  <wp:inline distT="0" distB="0" distL="0" distR="0">
                    <wp:extent cx="1450975" cy="591185"/>
                    <wp:effectExtent l="0" t="0" r="0" b="0"/>
                    <wp:docPr id="1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450975" cy="59118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14.25pt;height:46.55pt;mso-wrap-distance-left:0.00pt;mso-wrap-distance-top:0.00pt;mso-wrap-distance-right:0.00pt;mso-wrap-distance-bottom:0.00pt;z-index:1;" stroked="false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3203" w:type="dxa"/>
          <w:shd w:val="clear" w:color="auto" w:fill="auto"/>
          <w:vAlign w:val="center"/>
        </w:tcPr>
        <w:p w:rsidR="00DD6D26" w:rsidRDefault="00BF093C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</w:rPr>
          </w:pPr>
          <w:r>
            <w:rPr>
              <w:rFonts w:ascii="Arial" w:eastAsia="Calibri" w:hAnsi="Arial" w:cs="Arial"/>
              <w:i/>
              <w:szCs w:val="16"/>
            </w:rPr>
            <w:t>Типска форма</w:t>
          </w:r>
        </w:p>
      </w:tc>
    </w:tr>
  </w:tbl>
  <w:p w:rsidR="00DD6D26" w:rsidRDefault="00DD6D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JnCYZHeuilQHeRWb4EXCObHNNmP90sCEsmY/3OC5fPD+OX8Gx4AZnZMBVvrqYJnR19u0UAgTipsKv538BQvoig==" w:salt="0NfqI3M4mue4Re5oYIsZ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D26"/>
    <w:rsid w:val="00BF093C"/>
    <w:rsid w:val="00DD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D7FE55-F3AA-4962-9A06-3E3AA80BE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ru-RU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docdata">
    <w:name w:val="docdata"/>
    <w:basedOn w:val="Normal"/>
    <w:pPr>
      <w:spacing w:before="100" w:beforeAutospacing="1" w:after="100" w:afterAutospacing="1"/>
    </w:pPr>
    <w:rPr>
      <w:sz w:val="24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2019</Characters>
  <Application>Microsoft Office Word</Application>
  <DocSecurity>8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Gorana Kljajic</cp:lastModifiedBy>
  <cp:revision>2</cp:revision>
  <dcterms:created xsi:type="dcterms:W3CDTF">2026-07-01T10:20:00Z</dcterms:created>
  <dcterms:modified xsi:type="dcterms:W3CDTF">2026-07-01T10:20:00Z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c872af7c-2dba-43eb-8222-31e04b9403f1</vt:lpwstr>
  </property>
  <property fmtid="{D5CDD505-2E9C-101B-9397-08002B2CF9AE}" pid="3" name="Klasifikacija">
    <vt:lpwstr>Za-internu-upotrebu-Restricted</vt:lpwstr>
  </property>
</Properties>
</file>